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8"/>
      </w:tblGrid>
      <w:tr w:rsidR="00BF320B" w:rsidTr="00BF320B">
        <w:trPr>
          <w:trHeight w:val="14553"/>
        </w:trPr>
        <w:tc>
          <w:tcPr>
            <w:tcW w:w="105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F320B" w:rsidRPr="00FD7A15" w:rsidRDefault="00BF320B" w:rsidP="00BF320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FD7A15">
              <w:rPr>
                <w:rFonts w:ascii="TH SarabunPSK" w:hAnsi="TH SarabunPSK" w:cs="TH SarabunPSK"/>
                <w:b/>
                <w:bCs/>
                <w:noProof/>
                <w:color w:val="FF0000"/>
                <w:sz w:val="36"/>
                <w:szCs w:val="36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236882</wp:posOffset>
                  </wp:positionH>
                  <wp:positionV relativeFrom="paragraph">
                    <wp:posOffset>202013</wp:posOffset>
                  </wp:positionV>
                  <wp:extent cx="1070279" cy="1073426"/>
                  <wp:effectExtent l="19050" t="0" r="0" b="0"/>
                  <wp:wrapNone/>
                  <wp:docPr id="3" name="Picture 1" descr="D:\รวมงาน\วิทยุไร้สาย\งานพัสดุ\งานจากThumdrive น้องติ๊ก\งานพัสดุ\โลโก้ อบต. (เข้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รวมงาน\วิทยุไร้สาย\งานพัสดุ\งานจากThumdrive น้องติ๊ก\งานพัสดุ\โลโก้ อบต. (เข้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79" cy="1073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7A1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จดหมายข่าว  </w:t>
            </w:r>
          </w:p>
          <w:p w:rsidR="00BF320B" w:rsidRPr="00FD7A15" w:rsidRDefault="00BF320B" w:rsidP="00BF320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FD7A1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           กองคลัง งานพัฒนาและจัดเก็บรายได้ องค์การบริหารส่วนตำบล</w:t>
            </w:r>
            <w:r w:rsidRPr="00FD7A15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ท่าข้าม</w:t>
            </w:r>
          </w:p>
          <w:p w:rsidR="00BF320B" w:rsidRPr="00FD7A15" w:rsidRDefault="00BF320B" w:rsidP="00BF320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D7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86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หมู่ที่   </w:t>
            </w:r>
            <w:r w:rsidRPr="00FD7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ตำบล</w:t>
            </w:r>
            <w:r w:rsidRPr="00FD7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ท่าข้าม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อำเภอ</w:t>
            </w:r>
            <w:r w:rsidRPr="00FD7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พุนพิน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จังหวัด</w:t>
            </w:r>
            <w:r w:rsidRPr="00FD7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สุราษฎร์ธานี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Pr="00FD7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84130</w:t>
            </w:r>
          </w:p>
          <w:p w:rsidR="00BF320B" w:rsidRPr="00FD7A15" w:rsidRDefault="00BF320B" w:rsidP="00BF320B">
            <w:pPr>
              <w:jc w:val="center"/>
              <w:rPr>
                <w:color w:val="FF0000"/>
              </w:rPr>
            </w:pP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โทรศัพท์  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</w:rPr>
              <w:t>077-319748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โทรสาร  </w:t>
            </w:r>
            <w:r w:rsidRPr="00FD7A15">
              <w:rPr>
                <w:rFonts w:ascii="TH SarabunPSK" w:hAnsi="TH SarabunPSK" w:cs="TH SarabunPSK"/>
                <w:color w:val="FF0000"/>
                <w:sz w:val="32"/>
                <w:szCs w:val="32"/>
              </w:rPr>
              <w:t>077-319748</w:t>
            </w:r>
          </w:p>
          <w:p w:rsidR="00BF320B" w:rsidRDefault="00D93F50" w:rsidP="00BF320B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hyperlink r:id="rId6" w:history="1">
              <w:r w:rsidR="00BF320B" w:rsidRPr="002A49CC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www.thakham-sao.go.th</w:t>
              </w:r>
            </w:hyperlink>
          </w:p>
          <w:p w:rsidR="00BF320B" w:rsidRPr="005213CB" w:rsidRDefault="00BF320B" w:rsidP="00BF320B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:rsidR="00BF320B" w:rsidRPr="003F2D21" w:rsidRDefault="00BF320B" w:rsidP="00BF320B">
            <w:pPr>
              <w:ind w:left="692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  “</w:t>
            </w:r>
            <w:proofErr w:type="gramStart"/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เนื่องด้วยพระราชบัญญัติสภาตำบลและองค์การบริหารส่วนตำบล  พ.ศ.</w:t>
            </w:r>
            <w:proofErr w:type="gramEnd"/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2537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และที่แก้ไขเพิ่มเติมจนถึงฉบับที่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5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พ.ศ.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2546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กำหนดให้องค์กรปกครองส่วนท้องถิ่นจัดเก็บรายได้ประเภทต่างๆ ของท้องถิ่น อาทิเช่น ภาษีโรงเรือนและที่ดิน ภาษีบำรุงท้องที่ ภาษีป้าย   และค่าธรรมเนียมใบอนุญาตตลอดจนรายได้อื่นตามที่กฎหมายกำหนด</w:t>
            </w:r>
          </w:p>
          <w:p w:rsidR="00BF320B" w:rsidRPr="003F2D21" w:rsidRDefault="00BF320B" w:rsidP="00BF320B">
            <w:pPr>
              <w:ind w:left="692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ab/>
              <w:t>ดังนั้น เพื่อให้การจัดเก็บรายได้ขององค์การบริหารส่วนตำบล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ท่าข้าม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เป็นไปด้วยความเรียบร้อย จึงขอความร่วมมือจากท่านผู้มีหน้าที่ต้องเสียภาษีในเขตองค์การบริหารส่วนตำบล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ท่าข้าม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ประจำปี พ.ศ.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2562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ประเภทใดประเภทหนึ่งหรือหลายประเภท ดำเนินการดังนี้</w:t>
            </w:r>
          </w:p>
          <w:p w:rsidR="00BF320B" w:rsidRPr="003F2D21" w:rsidRDefault="00BF320B" w:rsidP="00BF320B">
            <w:pPr>
              <w:ind w:left="1412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1.</w:t>
            </w:r>
            <w:r w:rsidRPr="003F2D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ภาษีโรงเรือนและที่ดิน</w:t>
            </w:r>
          </w:p>
          <w:p w:rsidR="00BF320B" w:rsidRPr="003F2D21" w:rsidRDefault="00BF320B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ให้เจ้าของทรัพย์สินหรือผู้รับมอบอำนาจยื่นแบบแสด</w:t>
            </w:r>
            <w:r w:rsidRPr="003F2D21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ง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รายการทรัพย์สินเพื่อชำระภาษีต่อพนักงานเจ้าหน้าที่  ตั้งแต่วันที่ 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1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มกราคม 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2562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ถึงวันที่ 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28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กุมภาพันธ์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2562</w:t>
            </w:r>
          </w:p>
          <w:p w:rsidR="00BF320B" w:rsidRPr="003F2D21" w:rsidRDefault="00BF320B" w:rsidP="00BF320B">
            <w:pPr>
              <w:ind w:left="692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ab/>
            </w:r>
            <w:r w:rsidR="00E83248" w:rsidRPr="003F2D21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       </w:t>
            </w:r>
            <w:r w:rsidRPr="003F2D21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2</w:t>
            </w:r>
            <w:r w:rsidRPr="003F2D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  ภาษีบำรุงท้องที่</w:t>
            </w:r>
          </w:p>
          <w:p w:rsidR="00BF320B" w:rsidRPr="003F2D21" w:rsidRDefault="00BF320B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ให้เจ้าของที่ดินผู้ครอบครองที่ดินยื่นแบบแสดงรายการและชำระภาษี ตั้งแต่วันที่  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</w:rPr>
              <w:t>1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มกราคม 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2562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ถึงวันที่ 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30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เมษายน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2562</w:t>
            </w:r>
          </w:p>
          <w:p w:rsidR="00BF320B" w:rsidRPr="003F2D21" w:rsidRDefault="00E83248" w:rsidP="00BF320B">
            <w:pPr>
              <w:ind w:left="692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 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ab/>
            </w:r>
            <w:r w:rsidR="00BF320B" w:rsidRPr="003F2D21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3</w:t>
            </w:r>
            <w:r w:rsidR="00BF320B" w:rsidRPr="003F2D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  ภาษีป้าย</w:t>
            </w:r>
          </w:p>
          <w:p w:rsidR="00BF320B" w:rsidRPr="003F2D21" w:rsidRDefault="00BF320B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ให้เจ้าของป้ายหรือผู้ครอบครองป้ายที่แสดงชื่อหรือยี่ห้อ  เครื่องหมายในการประกอบการค้าหรือกิจการอื่นๆ  เพื่อการหารายได้ที่ตั้งอยู่ในเขตองค์การบริหารส่วนตำบล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ท่าข้าม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ให้ยื่นแบบแสดงรายการภาษีป้ายตั้งแต่วันที่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1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มกราคม 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2562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ถึงวันที่  ๓๑  มีนาคม  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2562</w:t>
            </w:r>
          </w:p>
          <w:p w:rsidR="00BF320B" w:rsidRPr="003F2D21" w:rsidRDefault="00BF320B" w:rsidP="00BF320B">
            <w:pPr>
              <w:pStyle w:val="a3"/>
              <w:spacing w:after="0" w:line="240" w:lineRule="auto"/>
              <w:ind w:left="692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 xml:space="preserve">          </w:t>
            </w:r>
            <w:r w:rsidRPr="003F2D21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4</w:t>
            </w:r>
            <w:r w:rsidRPr="003F2D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.ชำระค่าธรรมเนียมและต่อใบอนุญาตกิจการที่เป็นอันตรายต่อสุขภาพ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ภายใน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วันที่ครบกำหนดของผู้ประกอบการ 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ของทุกปี</w:t>
            </w:r>
          </w:p>
          <w:p w:rsidR="00BF320B" w:rsidRPr="003F2D21" w:rsidRDefault="00BF320B" w:rsidP="00BF320B">
            <w:pPr>
              <w:pStyle w:val="a3"/>
              <w:spacing w:after="0" w:line="240" w:lineRule="auto"/>
              <w:ind w:left="692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         </w:t>
            </w:r>
            <w:r w:rsidRPr="003F2D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5.</w:t>
            </w:r>
            <w:r w:rsidRPr="003F2D2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ชำระค่าธรรมเนียมขยะมูลฝอย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ตั้งแต่วันที่ 1 ตุลาคม 25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61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– 30 กันยายน 25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62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</w:p>
          <w:p w:rsidR="00BF320B" w:rsidRPr="003F2D21" w:rsidRDefault="00FD7A15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3F2D21">
              <w:rPr>
                <w:noProof/>
                <w:color w:val="0070C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756285</wp:posOffset>
                  </wp:positionV>
                  <wp:extent cx="6524625" cy="2647950"/>
                  <wp:effectExtent l="38100" t="19050" r="28575" b="1905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6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">
                              <a:schemeClr val="accent1">
                                <a:alpha val="3000"/>
                              </a:schemeClr>
                            </a:glow>
                            <a:outerShdw blurRad="50800" dist="63500" dir="4200000" sx="94000" sy="94000" algn="ctr" rotWithShape="0">
                              <a:srgbClr val="000000"/>
                            </a:outerShdw>
                            <a:reflection blurRad="12700" stA="49000" endPos="1000" dist="63500" dir="5400000" sy="-100000" algn="bl" rotWithShape="0"/>
                            <a:softEdge rad="2413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อนึ่ง  ผู้มีหน้าที่ชำระภาษีสามารถติดต่อขอรับแบบแสดงรายการพร้อมยื่นแบบแสดงรายการเพื่อชำระภาษีได้ที่งานจัดเก็บรายได้ ส่วนการคลัง องค์การบริหารส่วนตำบล</w:t>
            </w:r>
            <w:r w:rsidR="00BF320B"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ท่</w:t>
            </w:r>
            <w:bookmarkStart w:id="0" w:name="_GoBack"/>
            <w:bookmarkEnd w:id="0"/>
            <w:r w:rsidR="00BF320B"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าข้าม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อำเภอ</w:t>
            </w:r>
            <w:r w:rsidR="00BF320B"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พุนพิน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จังหวัด</w:t>
            </w:r>
            <w:r w:rsidR="00BF320B"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สุราษฎร์ธานี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ในวันและเวลาราชการ</w:t>
            </w:r>
            <w:r w:rsidR="00BF320B"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ตามกำหนดระยะเวลาดังกล่าวข้างต้น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BF320B"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หา</w:t>
            </w:r>
            <w:r w:rsidR="00BF320B"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</w:t>
            </w:r>
            <w:r w:rsidR="00BF320B"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พ้นกำหนดแล้วท่านจะมีความผิด และต้องชำระเงินเพิ่มหรือถูกปรับตามที่กฎหมายกำหนด</w:t>
            </w:r>
          </w:p>
          <w:p w:rsidR="00BF320B" w:rsidRPr="003F2D21" w:rsidRDefault="00BF320B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16"/>
                <w:szCs w:val="16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จึงประชาสัมพันธ์มาเพื่อทราบ</w:t>
            </w:r>
            <w:r w:rsidRPr="003F2D21">
              <w:rPr>
                <w:rFonts w:ascii="TH SarabunPSK" w:hAnsi="TH SarabunPSK" w:cs="TH SarabunPSK"/>
                <w:color w:val="0070C0"/>
                <w:sz w:val="16"/>
                <w:szCs w:val="16"/>
              </w:rPr>
              <w:t xml:space="preserve">       </w:t>
            </w:r>
          </w:p>
          <w:p w:rsidR="00BF320B" w:rsidRPr="003F2D21" w:rsidRDefault="00BF320B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16"/>
                <w:szCs w:val="16"/>
              </w:rPr>
            </w:pPr>
          </w:p>
          <w:p w:rsidR="00BF320B" w:rsidRPr="003F2D21" w:rsidRDefault="00BF320B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16"/>
                <w:szCs w:val="16"/>
              </w:rPr>
            </w:pPr>
          </w:p>
          <w:p w:rsidR="00BF320B" w:rsidRPr="003F2D21" w:rsidRDefault="00BF320B" w:rsidP="00BF320B">
            <w:pPr>
              <w:ind w:left="692" w:firstLine="1080"/>
              <w:jc w:val="thaiDistribute"/>
              <w:rPr>
                <w:rFonts w:ascii="TH SarabunPSK" w:hAnsi="TH SarabunPSK" w:cs="TH SarabunPSK"/>
                <w:color w:val="0070C0"/>
                <w:sz w:val="16"/>
                <w:szCs w:val="16"/>
              </w:rPr>
            </w:pPr>
            <w:r w:rsidRPr="003F2D21">
              <w:rPr>
                <w:rFonts w:ascii="TH SarabunPSK" w:hAnsi="TH SarabunPSK" w:cs="TH SarabunPSK"/>
                <w:color w:val="0070C0"/>
                <w:sz w:val="16"/>
                <w:szCs w:val="16"/>
              </w:rPr>
              <w:t xml:space="preserve">                                                         </w:t>
            </w:r>
          </w:p>
          <w:p w:rsidR="00BF320B" w:rsidRPr="003F2D21" w:rsidRDefault="00BF320B" w:rsidP="00BF320B">
            <w:pPr>
              <w:jc w:val="right"/>
              <w:rPr>
                <w:noProof/>
                <w:color w:val="0070C0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ข่าวฉบับที่ 1/25</w:t>
            </w:r>
            <w:r w:rsidRPr="003F2D2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62</w:t>
            </w:r>
          </w:p>
          <w:p w:rsidR="00BF320B" w:rsidRDefault="00BF320B" w:rsidP="00BF320B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F2D21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</w:tc>
      </w:tr>
    </w:tbl>
    <w:p w:rsidR="00CB36ED" w:rsidRDefault="00CB36ED" w:rsidP="00BF320B">
      <w:pPr>
        <w:jc w:val="center"/>
      </w:pPr>
    </w:p>
    <w:sectPr w:rsidR="00CB36ED" w:rsidSect="00D87450">
      <w:pgSz w:w="11906" w:h="16838" w:code="9"/>
      <w:pgMar w:top="794" w:right="113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ED"/>
    <w:rsid w:val="0024152A"/>
    <w:rsid w:val="00244E28"/>
    <w:rsid w:val="003F2D21"/>
    <w:rsid w:val="00461B6D"/>
    <w:rsid w:val="005213CB"/>
    <w:rsid w:val="005B72A7"/>
    <w:rsid w:val="006E3D82"/>
    <w:rsid w:val="00755440"/>
    <w:rsid w:val="00856455"/>
    <w:rsid w:val="00922307"/>
    <w:rsid w:val="00A64EC0"/>
    <w:rsid w:val="00BF320B"/>
    <w:rsid w:val="00C95AE5"/>
    <w:rsid w:val="00CB36ED"/>
    <w:rsid w:val="00D87450"/>
    <w:rsid w:val="00D93F50"/>
    <w:rsid w:val="00E04D1E"/>
    <w:rsid w:val="00E83248"/>
    <w:rsid w:val="00EA4504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ED666-8C68-44F7-A35C-F6635D4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E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213C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13CB"/>
    <w:rPr>
      <w:rFonts w:ascii="Tahoma" w:eastAsia="Times New Roman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C95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akham-sao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68E1-7487-41FC-9101-BC714DB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doraemon</cp:lastModifiedBy>
  <cp:revision>2</cp:revision>
  <dcterms:created xsi:type="dcterms:W3CDTF">2019-08-21T03:55:00Z</dcterms:created>
  <dcterms:modified xsi:type="dcterms:W3CDTF">2019-08-21T03:55:00Z</dcterms:modified>
</cp:coreProperties>
</file>